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1" w:rsidRPr="00A66330" w:rsidRDefault="00087BC9" w:rsidP="00124D11">
      <w:pPr>
        <w:spacing w:after="0"/>
        <w:jc w:val="center"/>
        <w:rPr>
          <w:rFonts w:cstheme="minorHAnsi"/>
        </w:rPr>
      </w:pPr>
      <w:r w:rsidRPr="00A66330">
        <w:rPr>
          <w:rFonts w:cstheme="minorHAnsi"/>
        </w:rPr>
        <w:t>2022</w:t>
      </w:r>
      <w:r w:rsidR="004B2194" w:rsidRPr="00A66330">
        <w:rPr>
          <w:rFonts w:cstheme="minorHAnsi"/>
        </w:rPr>
        <w:t>-</w:t>
      </w:r>
      <w:r w:rsidRPr="00A66330">
        <w:rPr>
          <w:rFonts w:cstheme="minorHAnsi"/>
        </w:rPr>
        <w:t>2023</w:t>
      </w:r>
      <w:r w:rsidR="005971BD" w:rsidRPr="00A66330">
        <w:rPr>
          <w:rFonts w:cstheme="minorHAnsi"/>
        </w:rPr>
        <w:t xml:space="preserve"> EĞİTİM ÖĞRETİM YILI</w:t>
      </w:r>
      <w:r w:rsidR="00A3265C" w:rsidRPr="00A66330">
        <w:rPr>
          <w:rFonts w:cstheme="minorHAnsi"/>
        </w:rPr>
        <w:t xml:space="preserve"> SERİK</w:t>
      </w:r>
      <w:r w:rsidR="00CD77CA" w:rsidRPr="00A66330">
        <w:rPr>
          <w:rFonts w:cstheme="minorHAnsi"/>
        </w:rPr>
        <w:t xml:space="preserve"> </w:t>
      </w:r>
      <w:r w:rsidR="004752CB" w:rsidRPr="00A66330">
        <w:rPr>
          <w:rFonts w:cstheme="minorHAnsi"/>
        </w:rPr>
        <w:t>BİLİM VE SANAT MERKEZİ</w:t>
      </w:r>
      <w:r w:rsidR="00CD77CA" w:rsidRPr="00A66330">
        <w:rPr>
          <w:rFonts w:cstheme="minorHAnsi"/>
        </w:rPr>
        <w:t xml:space="preserve"> </w:t>
      </w:r>
    </w:p>
    <w:p w:rsidR="00CD77CA" w:rsidRPr="00A66330" w:rsidRDefault="007913CC" w:rsidP="00124D11">
      <w:pPr>
        <w:spacing w:after="0"/>
        <w:jc w:val="center"/>
        <w:rPr>
          <w:rFonts w:cstheme="minorHAnsi"/>
        </w:rPr>
      </w:pPr>
      <w:r w:rsidRPr="00A66330">
        <w:rPr>
          <w:rFonts w:cstheme="minorHAnsi"/>
        </w:rPr>
        <w:t xml:space="preserve">MÜZİK DERSİ </w:t>
      </w:r>
      <w:r w:rsidR="00D00FD5" w:rsidRPr="00A66330">
        <w:rPr>
          <w:rFonts w:cstheme="minorHAnsi"/>
        </w:rPr>
        <w:t>SENE BAŞI</w:t>
      </w:r>
      <w:r w:rsidR="00087BC9" w:rsidRPr="00A66330">
        <w:rPr>
          <w:rFonts w:cstheme="minorHAnsi"/>
        </w:rPr>
        <w:t xml:space="preserve"> </w:t>
      </w:r>
      <w:r w:rsidR="00CD77CA" w:rsidRPr="00A66330">
        <w:rPr>
          <w:rFonts w:cstheme="minorHAnsi"/>
        </w:rPr>
        <w:t>ZÜMRE ÖĞRETMENLERİ TOPLANTI TUTANAĞI</w:t>
      </w:r>
    </w:p>
    <w:p w:rsidR="00124D11" w:rsidRPr="00A66330" w:rsidRDefault="00124D11" w:rsidP="00124D11">
      <w:pPr>
        <w:spacing w:after="0"/>
        <w:jc w:val="center"/>
        <w:rPr>
          <w:rFonts w:cstheme="minorHAnsi"/>
        </w:rPr>
      </w:pPr>
    </w:p>
    <w:p w:rsidR="009D2845" w:rsidRPr="00A66330" w:rsidRDefault="008D183E" w:rsidP="00CD77CA">
      <w:pPr>
        <w:rPr>
          <w:rFonts w:cstheme="minorHAnsi"/>
        </w:rPr>
      </w:pPr>
      <w:r w:rsidRPr="00A66330">
        <w:rPr>
          <w:rFonts w:cstheme="minorHAnsi"/>
        </w:rPr>
        <w:t>Toplantı Tarihi</w:t>
      </w:r>
      <w:r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Pr="00A66330">
        <w:rPr>
          <w:rFonts w:cstheme="minorHAnsi"/>
        </w:rPr>
        <w:t xml:space="preserve">: </w:t>
      </w:r>
      <w:r w:rsidR="004752CB" w:rsidRPr="00A66330">
        <w:rPr>
          <w:rFonts w:cstheme="minorHAnsi"/>
        </w:rPr>
        <w:t>10/10</w:t>
      </w:r>
      <w:r w:rsidR="007913CC" w:rsidRPr="00A66330">
        <w:rPr>
          <w:rFonts w:cstheme="minorHAnsi"/>
        </w:rPr>
        <w:t>/</w:t>
      </w:r>
      <w:r w:rsidR="00087BC9" w:rsidRPr="00A66330">
        <w:rPr>
          <w:rFonts w:cstheme="minorHAnsi"/>
        </w:rPr>
        <w:t>2022</w:t>
      </w:r>
    </w:p>
    <w:p w:rsidR="009D2845" w:rsidRPr="00A66330" w:rsidRDefault="009D2845" w:rsidP="00CD77CA">
      <w:pPr>
        <w:rPr>
          <w:rFonts w:cstheme="minorHAnsi"/>
        </w:rPr>
      </w:pPr>
      <w:r w:rsidRPr="00A66330">
        <w:rPr>
          <w:rFonts w:cstheme="minorHAnsi"/>
        </w:rPr>
        <w:t>Saati</w:t>
      </w:r>
      <w:r w:rsidRPr="00A66330">
        <w:rPr>
          <w:rFonts w:cstheme="minorHAnsi"/>
        </w:rPr>
        <w:tab/>
      </w:r>
      <w:r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Pr="00A66330">
        <w:rPr>
          <w:rFonts w:cstheme="minorHAnsi"/>
        </w:rPr>
        <w:t>:</w:t>
      </w:r>
      <w:r w:rsidR="004752CB" w:rsidRPr="00A66330">
        <w:rPr>
          <w:rFonts w:cstheme="minorHAnsi"/>
        </w:rPr>
        <w:t xml:space="preserve"> </w:t>
      </w:r>
      <w:r w:rsidRPr="00A66330">
        <w:rPr>
          <w:rFonts w:cstheme="minorHAnsi"/>
        </w:rPr>
        <w:t>09:30</w:t>
      </w:r>
    </w:p>
    <w:p w:rsidR="00CD77CA" w:rsidRPr="00A66330" w:rsidRDefault="009D2845" w:rsidP="00CD77CA">
      <w:pPr>
        <w:rPr>
          <w:rFonts w:cstheme="minorHAnsi"/>
        </w:rPr>
      </w:pPr>
      <w:r w:rsidRPr="00A66330">
        <w:rPr>
          <w:rFonts w:cstheme="minorHAnsi"/>
        </w:rPr>
        <w:t>Yeri</w:t>
      </w:r>
      <w:r w:rsidRPr="00A66330">
        <w:rPr>
          <w:rFonts w:cstheme="minorHAnsi"/>
        </w:rPr>
        <w:tab/>
      </w:r>
      <w:r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="00E162E5" w:rsidRPr="00A66330">
        <w:rPr>
          <w:rFonts w:cstheme="minorHAnsi"/>
        </w:rPr>
        <w:tab/>
      </w:r>
      <w:r w:rsidRPr="00A66330">
        <w:rPr>
          <w:rFonts w:cstheme="minorHAnsi"/>
        </w:rPr>
        <w:t>:</w:t>
      </w:r>
      <w:r w:rsidR="004752CB" w:rsidRPr="00A66330">
        <w:rPr>
          <w:rFonts w:cstheme="minorHAnsi"/>
        </w:rPr>
        <w:t xml:space="preserve"> </w:t>
      </w:r>
      <w:r w:rsidR="00A3265C" w:rsidRPr="00A66330">
        <w:rPr>
          <w:rFonts w:cstheme="minorHAnsi"/>
        </w:rPr>
        <w:t>Serik</w:t>
      </w:r>
      <w:r w:rsidR="005971BD" w:rsidRPr="00A66330">
        <w:rPr>
          <w:rFonts w:cstheme="minorHAnsi"/>
        </w:rPr>
        <w:t xml:space="preserve"> Halk Eğitim</w:t>
      </w:r>
      <w:r w:rsidR="003E0BCC" w:rsidRPr="00A66330">
        <w:rPr>
          <w:rFonts w:cstheme="minorHAnsi"/>
        </w:rPr>
        <w:t>i</w:t>
      </w:r>
      <w:r w:rsidR="005971BD" w:rsidRPr="00A66330">
        <w:rPr>
          <w:rFonts w:cstheme="minorHAnsi"/>
        </w:rPr>
        <w:t xml:space="preserve"> Merkezi Müdürlüğü</w:t>
      </w:r>
    </w:p>
    <w:p w:rsidR="00CD77CA" w:rsidRPr="00A66330" w:rsidRDefault="00CD77CA" w:rsidP="00CD77CA">
      <w:pPr>
        <w:rPr>
          <w:rFonts w:cstheme="minorHAnsi"/>
        </w:rPr>
      </w:pPr>
      <w:r w:rsidRPr="00A66330">
        <w:rPr>
          <w:rFonts w:cstheme="minorHAnsi"/>
        </w:rPr>
        <w:t>Toplantıya Katılanlar</w:t>
      </w:r>
      <w:r w:rsidRPr="00A66330">
        <w:rPr>
          <w:rFonts w:cstheme="minorHAnsi"/>
        </w:rPr>
        <w:tab/>
      </w:r>
      <w:r w:rsidR="005971BD" w:rsidRPr="00A66330">
        <w:rPr>
          <w:rFonts w:cstheme="minorHAnsi"/>
        </w:rPr>
        <w:tab/>
      </w:r>
      <w:r w:rsidRPr="00A66330">
        <w:rPr>
          <w:rFonts w:cstheme="minorHAnsi"/>
        </w:rPr>
        <w:t xml:space="preserve">: </w:t>
      </w:r>
      <w:r w:rsidR="005A4111" w:rsidRPr="00A66330">
        <w:rPr>
          <w:rFonts w:cstheme="minorHAnsi"/>
        </w:rPr>
        <w:t>İbrahim T</w:t>
      </w:r>
      <w:r w:rsidR="00A66330">
        <w:rPr>
          <w:rFonts w:cstheme="minorHAnsi"/>
        </w:rPr>
        <w:t>I</w:t>
      </w:r>
      <w:r w:rsidR="005A4111" w:rsidRPr="00A66330">
        <w:rPr>
          <w:rFonts w:cstheme="minorHAnsi"/>
        </w:rPr>
        <w:t>RAŞ</w:t>
      </w:r>
      <w:r w:rsidR="00A3265C" w:rsidRPr="00A66330">
        <w:rPr>
          <w:rFonts w:cstheme="minorHAnsi"/>
        </w:rPr>
        <w:t>,</w:t>
      </w:r>
      <w:r w:rsidR="005A4111" w:rsidRPr="00A66330">
        <w:rPr>
          <w:rFonts w:cstheme="minorHAnsi"/>
        </w:rPr>
        <w:t xml:space="preserve"> </w:t>
      </w:r>
      <w:r w:rsidR="00A3265C" w:rsidRPr="00A66330">
        <w:rPr>
          <w:rFonts w:cstheme="minorHAnsi"/>
        </w:rPr>
        <w:t>İsmail Tunç.</w:t>
      </w:r>
    </w:p>
    <w:p w:rsidR="00E162E5" w:rsidRPr="00A66330" w:rsidRDefault="00E162E5" w:rsidP="00CD77CA">
      <w:pPr>
        <w:rPr>
          <w:rFonts w:cstheme="minorHAnsi"/>
        </w:rPr>
      </w:pPr>
    </w:p>
    <w:p w:rsidR="00CD77CA" w:rsidRPr="00A66330" w:rsidRDefault="00E162E5" w:rsidP="00E162E5">
      <w:pPr>
        <w:jc w:val="center"/>
        <w:rPr>
          <w:rFonts w:cstheme="minorHAnsi"/>
        </w:rPr>
      </w:pPr>
      <w:r w:rsidRPr="00A66330">
        <w:rPr>
          <w:rFonts w:cstheme="minorHAnsi"/>
        </w:rPr>
        <w:t>GÜNDEM MADDELERİ</w:t>
      </w:r>
    </w:p>
    <w:p w:rsidR="00CD77CA" w:rsidRPr="00A66330" w:rsidRDefault="00CD77CA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Açılış Yoklama.</w:t>
      </w:r>
    </w:p>
    <w:p w:rsidR="00300EE1" w:rsidRPr="00A66330" w:rsidRDefault="00DC63EA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Bir önceki eğitim-öğretim yılının değerlendirilmesi.</w:t>
      </w:r>
    </w:p>
    <w:p w:rsidR="008C1398" w:rsidRPr="00A66330" w:rsidRDefault="00A50569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 xml:space="preserve">Özel Eğitim Hizmetleri Yönetmeliğinin incelenmesi, </w:t>
      </w:r>
      <w:r w:rsidR="005A4111" w:rsidRPr="00A66330">
        <w:rPr>
          <w:rFonts w:cstheme="minorHAnsi"/>
        </w:rPr>
        <w:t xml:space="preserve">Bilim ve Sanat Merkezi </w:t>
      </w:r>
      <w:r w:rsidR="008C1398" w:rsidRPr="00A66330">
        <w:rPr>
          <w:rFonts w:cstheme="minorHAnsi"/>
        </w:rPr>
        <w:t>öğretmen</w:t>
      </w:r>
      <w:r w:rsidR="005A4111" w:rsidRPr="00A66330">
        <w:rPr>
          <w:rFonts w:cstheme="minorHAnsi"/>
        </w:rPr>
        <w:t>ler</w:t>
      </w:r>
      <w:r w:rsidR="008C1398" w:rsidRPr="00A66330">
        <w:rPr>
          <w:rFonts w:cstheme="minorHAnsi"/>
        </w:rPr>
        <w:t>in</w:t>
      </w:r>
      <w:r w:rsidR="00A14D68" w:rsidRPr="00A66330">
        <w:rPr>
          <w:rFonts w:cstheme="minorHAnsi"/>
        </w:rPr>
        <w:t>in</w:t>
      </w:r>
      <w:r w:rsidR="008C1398" w:rsidRPr="00A66330">
        <w:rPr>
          <w:rFonts w:cstheme="minorHAnsi"/>
        </w:rPr>
        <w:t xml:space="preserve"> yerine getirmesi gereken yükümlülükler.</w:t>
      </w:r>
    </w:p>
    <w:p w:rsidR="00CD77CA" w:rsidRPr="00A66330" w:rsidRDefault="005A4111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2022</w:t>
      </w:r>
      <w:r w:rsidR="004B2194" w:rsidRPr="00A66330">
        <w:rPr>
          <w:rFonts w:cstheme="minorHAnsi"/>
        </w:rPr>
        <w:t>-</w:t>
      </w:r>
      <w:r w:rsidRPr="00A66330">
        <w:rPr>
          <w:rFonts w:cstheme="minorHAnsi"/>
        </w:rPr>
        <w:t>2023</w:t>
      </w:r>
      <w:r w:rsidR="0064401E" w:rsidRPr="00A66330">
        <w:rPr>
          <w:rFonts w:cstheme="minorHAnsi"/>
        </w:rPr>
        <w:t xml:space="preserve"> E</w:t>
      </w:r>
      <w:r w:rsidR="004B2194" w:rsidRPr="00A66330">
        <w:rPr>
          <w:rFonts w:cstheme="minorHAnsi"/>
        </w:rPr>
        <w:t xml:space="preserve">ğitim Öğretim yılında </w:t>
      </w:r>
      <w:r w:rsidRPr="00A66330">
        <w:rPr>
          <w:rFonts w:cstheme="minorHAnsi"/>
        </w:rPr>
        <w:t>Serik Bilim ve Sanat Merkezinde yapılacak sanatsal faaliyet ve eğitimler.</w:t>
      </w:r>
    </w:p>
    <w:p w:rsidR="006D21D0" w:rsidRPr="00A66330" w:rsidRDefault="005A4111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Derslerde</w:t>
      </w:r>
      <w:r w:rsidR="00A3265C" w:rsidRPr="00A66330">
        <w:rPr>
          <w:rFonts w:cstheme="minorHAnsi"/>
        </w:rPr>
        <w:t xml:space="preserve"> kullanılacak araç-gereç</w:t>
      </w:r>
      <w:r w:rsidR="001B7BCE" w:rsidRPr="00A66330">
        <w:rPr>
          <w:rFonts w:cstheme="minorHAnsi"/>
        </w:rPr>
        <w:t>lerin</w:t>
      </w:r>
      <w:r w:rsidRPr="00A66330">
        <w:rPr>
          <w:rFonts w:cstheme="minorHAnsi"/>
        </w:rPr>
        <w:t xml:space="preserve"> </w:t>
      </w:r>
      <w:r w:rsidR="00A14D68" w:rsidRPr="00A66330">
        <w:rPr>
          <w:rFonts w:cstheme="minorHAnsi"/>
        </w:rPr>
        <w:t>yazılması</w:t>
      </w:r>
      <w:r w:rsidR="006D21D0" w:rsidRPr="00A66330">
        <w:rPr>
          <w:rFonts w:cstheme="minorHAnsi"/>
        </w:rPr>
        <w:t>.</w:t>
      </w:r>
    </w:p>
    <w:p w:rsidR="00C50611" w:rsidRPr="00A66330" w:rsidRDefault="005A4111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D</w:t>
      </w:r>
      <w:r w:rsidR="00C50611" w:rsidRPr="00A66330">
        <w:rPr>
          <w:rFonts w:cstheme="minorHAnsi"/>
        </w:rPr>
        <w:t>evamsızlık takibi</w:t>
      </w:r>
      <w:r w:rsidR="00DC63EA" w:rsidRPr="00A66330">
        <w:rPr>
          <w:rFonts w:cstheme="minorHAnsi"/>
        </w:rPr>
        <w:t xml:space="preserve"> </w:t>
      </w:r>
      <w:r w:rsidRPr="00A66330">
        <w:rPr>
          <w:rFonts w:cstheme="minorHAnsi"/>
        </w:rPr>
        <w:t xml:space="preserve">ile </w:t>
      </w:r>
      <w:r w:rsidR="00DC63EA" w:rsidRPr="00A66330">
        <w:rPr>
          <w:rFonts w:cstheme="minorHAnsi"/>
        </w:rPr>
        <w:t>ilgili karar alınması</w:t>
      </w:r>
      <w:r w:rsidR="00C50611" w:rsidRPr="00A66330">
        <w:rPr>
          <w:rFonts w:cstheme="minorHAnsi"/>
        </w:rPr>
        <w:t>.</w:t>
      </w:r>
    </w:p>
    <w:p w:rsidR="00CD77CA" w:rsidRPr="00A66330" w:rsidRDefault="005A4111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Derslerde</w:t>
      </w:r>
      <w:r w:rsidR="00DC63EA" w:rsidRPr="00A66330">
        <w:rPr>
          <w:rFonts w:cstheme="minorHAnsi"/>
        </w:rPr>
        <w:t xml:space="preserve"> uygulanacak</w:t>
      </w:r>
      <w:r w:rsidR="00CD77CA" w:rsidRPr="00A66330">
        <w:rPr>
          <w:rFonts w:cstheme="minorHAnsi"/>
        </w:rPr>
        <w:t xml:space="preserve"> öğretim yönt</w:t>
      </w:r>
      <w:r w:rsidR="00A14D68" w:rsidRPr="00A66330">
        <w:rPr>
          <w:rFonts w:cstheme="minorHAnsi"/>
        </w:rPr>
        <w:t>em ve tekniklerinin yazılması</w:t>
      </w:r>
      <w:r w:rsidR="00CD77CA" w:rsidRPr="00A66330">
        <w:rPr>
          <w:rFonts w:cstheme="minorHAnsi"/>
        </w:rPr>
        <w:t>.</w:t>
      </w:r>
    </w:p>
    <w:p w:rsidR="008C1398" w:rsidRPr="00A66330" w:rsidRDefault="00A66330" w:rsidP="008C139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Style w:val="markedcontent"/>
          <w:rFonts w:cstheme="minorHAnsi"/>
        </w:rPr>
        <w:t>Eğitsel Değerlendirme ve Tanılama ile İzleme Süreci ile ilgili yükümlülükler.</w:t>
      </w:r>
    </w:p>
    <w:p w:rsidR="00CD77CA" w:rsidRPr="00A66330" w:rsidRDefault="00CD77CA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 xml:space="preserve">Zümremiz alanına giren derslerde Atatürkçülük konularının incelenmesi, </w:t>
      </w:r>
    </w:p>
    <w:p w:rsidR="00CD77CA" w:rsidRPr="00A66330" w:rsidRDefault="00CD77CA" w:rsidP="00CD77CA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A66330">
        <w:rPr>
          <w:rFonts w:cstheme="minorHAnsi"/>
        </w:rPr>
        <w:t>Dilek ve temenniler.</w:t>
      </w:r>
    </w:p>
    <w:p w:rsidR="00CD77CA" w:rsidRPr="00A66330" w:rsidRDefault="00CD77CA" w:rsidP="00CD77CA">
      <w:pPr>
        <w:pStyle w:val="ListeParagraf"/>
        <w:jc w:val="both"/>
        <w:rPr>
          <w:rFonts w:cstheme="minorHAnsi"/>
        </w:rPr>
      </w:pPr>
    </w:p>
    <w:p w:rsidR="00CD77CA" w:rsidRPr="00A66330" w:rsidRDefault="00CD77CA" w:rsidP="00CD77CA">
      <w:pPr>
        <w:pStyle w:val="ListeParagraf"/>
        <w:jc w:val="both"/>
        <w:rPr>
          <w:rFonts w:cstheme="minorHAnsi"/>
        </w:rPr>
      </w:pPr>
      <w:r w:rsidRPr="00A66330">
        <w:rPr>
          <w:rFonts w:cstheme="minorHAnsi"/>
        </w:rPr>
        <w:t>GÜNDEM MADDELERİNİN GÖRÜŞÜLMESİ</w:t>
      </w:r>
    </w:p>
    <w:p w:rsidR="005971BD" w:rsidRPr="00A66330" w:rsidRDefault="005971BD" w:rsidP="005971BD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>Açılış yapıldı, zümre öğretmenlerinin tamamının hazır olduğu görüldü.</w:t>
      </w:r>
    </w:p>
    <w:p w:rsidR="00A50569" w:rsidRPr="00A66330" w:rsidRDefault="00A50569" w:rsidP="00A50569">
      <w:pPr>
        <w:pStyle w:val="ListeParagraf"/>
        <w:ind w:left="1080"/>
        <w:jc w:val="both"/>
        <w:rPr>
          <w:rFonts w:cstheme="minorHAnsi"/>
        </w:rPr>
      </w:pPr>
    </w:p>
    <w:p w:rsidR="008C1398" w:rsidRPr="00A66330" w:rsidRDefault="00087BC9" w:rsidP="005971BD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>2021-2022</w:t>
      </w:r>
      <w:r w:rsidR="00DC63EA" w:rsidRPr="00A66330">
        <w:rPr>
          <w:rFonts w:cstheme="minorHAnsi"/>
        </w:rPr>
        <w:t xml:space="preserve"> eğitim-öğretim yılı</w:t>
      </w:r>
      <w:r w:rsidR="00A50569" w:rsidRPr="00A66330">
        <w:rPr>
          <w:rFonts w:cstheme="minorHAnsi"/>
        </w:rPr>
        <w:t>nda müzik alanında öğrenci olmadığı, 2022-2023 Eğitim Öğretim Yılında ilk defa müzik alanında öğrenci kaydı yapıldığı ve 15 Ekim 2022 tarihinde saat 09:30 da müzik dersinin yedi öğrenciyle başlayacağı belirtildi.</w:t>
      </w:r>
    </w:p>
    <w:p w:rsidR="00A50569" w:rsidRPr="00A66330" w:rsidRDefault="00A50569" w:rsidP="00A50569">
      <w:pPr>
        <w:pStyle w:val="ListeParagraf"/>
        <w:ind w:left="1080"/>
        <w:jc w:val="both"/>
        <w:rPr>
          <w:rFonts w:cstheme="minorHAnsi"/>
        </w:rPr>
      </w:pPr>
    </w:p>
    <w:p w:rsidR="00A50569" w:rsidRPr="00A66330" w:rsidRDefault="00EB55FF" w:rsidP="00A50569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 xml:space="preserve">Özel Eğitim Hizmetleri Yönetmeliği incelendi. </w:t>
      </w:r>
      <w:r w:rsidR="00A50569" w:rsidRPr="00A66330">
        <w:rPr>
          <w:rFonts w:cstheme="minorHAnsi"/>
        </w:rPr>
        <w:t xml:space="preserve">Bilim ve Sanat Merkezi öğretmenlerinin yerine </w:t>
      </w:r>
      <w:r w:rsidRPr="00A66330">
        <w:rPr>
          <w:rFonts w:cstheme="minorHAnsi"/>
        </w:rPr>
        <w:t xml:space="preserve">getirmesi gereken yükümlülükler, </w:t>
      </w:r>
      <w:r w:rsidRPr="00A66330">
        <w:rPr>
          <w:rStyle w:val="markedcontent"/>
          <w:rFonts w:cstheme="minorHAnsi"/>
        </w:rPr>
        <w:t>Temel İlkeler ve Amaçlar, Eğitsel Değerlendirme ve Tanılama ile İzleme Süreci, Eğitim Programları, Bilim ve Sanat Merkezi Öğretmenler Kurulu</w:t>
      </w:r>
      <w:r w:rsidR="00A50569" w:rsidRPr="00A66330">
        <w:rPr>
          <w:rFonts w:cstheme="minorHAnsi"/>
        </w:rPr>
        <w:t xml:space="preserve"> </w:t>
      </w:r>
      <w:r w:rsidRPr="00A66330">
        <w:rPr>
          <w:rFonts w:cstheme="minorHAnsi"/>
        </w:rPr>
        <w:t>ile ilgili bölümler incelendi.</w:t>
      </w:r>
    </w:p>
    <w:p w:rsidR="005971BD" w:rsidRPr="00A66330" w:rsidRDefault="005971BD" w:rsidP="00A50569">
      <w:pPr>
        <w:pStyle w:val="ListeParagraf"/>
        <w:ind w:left="1080"/>
        <w:jc w:val="both"/>
        <w:rPr>
          <w:rFonts w:cstheme="minorHAnsi"/>
        </w:rPr>
      </w:pPr>
    </w:p>
    <w:p w:rsidR="005971BD" w:rsidRPr="00A66330" w:rsidRDefault="005971BD" w:rsidP="005971BD">
      <w:pPr>
        <w:pStyle w:val="ListeParagraf"/>
        <w:ind w:left="1080"/>
        <w:jc w:val="both"/>
        <w:rPr>
          <w:rFonts w:cstheme="minorHAnsi"/>
        </w:rPr>
      </w:pPr>
    </w:p>
    <w:p w:rsidR="00A3265C" w:rsidRPr="00A66330" w:rsidRDefault="00087BC9" w:rsidP="0024156E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>2022-2023</w:t>
      </w:r>
      <w:r w:rsidR="00EB55FF" w:rsidRPr="00A66330">
        <w:rPr>
          <w:rFonts w:cstheme="minorHAnsi"/>
        </w:rPr>
        <w:t xml:space="preserve"> Eğitim-Öğretim yılında öğrenci ve veli</w:t>
      </w:r>
      <w:r w:rsidR="006A39D5" w:rsidRPr="00A66330">
        <w:rPr>
          <w:rFonts w:cstheme="minorHAnsi"/>
        </w:rPr>
        <w:t xml:space="preserve"> talebi ve kurum yönetiminin onayı olduğu sürece </w:t>
      </w:r>
      <w:r w:rsidR="00EB55FF" w:rsidRPr="00A66330">
        <w:rPr>
          <w:rFonts w:cstheme="minorHAnsi"/>
        </w:rPr>
        <w:t>kurumda sanatsal faaliyetler, projeler, konser ve etkinliklerle ilgili çalışmaların yapılacağı vurgulandı.</w:t>
      </w:r>
    </w:p>
    <w:p w:rsidR="00A3265C" w:rsidRPr="00A66330" w:rsidRDefault="00A3265C" w:rsidP="00A3265C">
      <w:pPr>
        <w:pStyle w:val="ListeParagraf"/>
        <w:rPr>
          <w:rFonts w:cstheme="minorHAnsi"/>
        </w:rPr>
      </w:pPr>
    </w:p>
    <w:p w:rsidR="0024156E" w:rsidRPr="00A66330" w:rsidRDefault="00EB55FF" w:rsidP="0024156E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>Derslerin k</w:t>
      </w:r>
      <w:r w:rsidR="0005795F" w:rsidRPr="00A66330">
        <w:rPr>
          <w:rFonts w:cstheme="minorHAnsi"/>
        </w:rPr>
        <w:t>urum yönetiminin uygun gördüğü dersliklerde yapılmasına ve k</w:t>
      </w:r>
      <w:r w:rsidRPr="00A66330">
        <w:rPr>
          <w:rFonts w:cstheme="minorHAnsi"/>
        </w:rPr>
        <w:t xml:space="preserve">ullanılan ders araç gereçlerinin </w:t>
      </w:r>
      <w:r w:rsidR="0005795F" w:rsidRPr="00A66330">
        <w:rPr>
          <w:rFonts w:cstheme="minorHAnsi"/>
        </w:rPr>
        <w:t xml:space="preserve"> (çalgı,</w:t>
      </w:r>
      <w:r w:rsidR="001B7BCE" w:rsidRPr="00A66330">
        <w:rPr>
          <w:rFonts w:cstheme="minorHAnsi"/>
        </w:rPr>
        <w:t xml:space="preserve"> kitap, defter vs.) velilerce </w:t>
      </w:r>
      <w:r w:rsidRPr="00A66330">
        <w:rPr>
          <w:rFonts w:cstheme="minorHAnsi"/>
        </w:rPr>
        <w:t xml:space="preserve"> temin edilmesine, kurum olarak gerekli ve uygun görüldüğü durumlarda öğrenci başarısını arttırmak ve dersleri daha verimli hale getirmeyi destekleyen araç-gereç, mater</w:t>
      </w:r>
      <w:r w:rsidR="001B7BCE" w:rsidRPr="00A66330">
        <w:rPr>
          <w:rFonts w:cstheme="minorHAnsi"/>
        </w:rPr>
        <w:t>yal, çalgı vs. temin edileceği ve kurumda bir müzik sınıfı oluşturmaya yönelik çalışmaların yapılacağı kararları alındı.</w:t>
      </w:r>
    </w:p>
    <w:p w:rsidR="005A4111" w:rsidRPr="00A66330" w:rsidRDefault="005A4111" w:rsidP="005A4111">
      <w:pPr>
        <w:pStyle w:val="ListeParagraf"/>
        <w:ind w:left="1080"/>
        <w:jc w:val="both"/>
        <w:rPr>
          <w:rFonts w:cstheme="minorHAnsi"/>
        </w:rPr>
      </w:pPr>
    </w:p>
    <w:p w:rsidR="0024156E" w:rsidRPr="00A66330" w:rsidRDefault="001B7BCE" w:rsidP="0024156E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Style w:val="markedcontent"/>
          <w:rFonts w:cstheme="minorHAnsi"/>
        </w:rPr>
        <w:t xml:space="preserve">Bilim ve Sanat Merkezleri Yönergesi </w:t>
      </w:r>
      <w:r w:rsidR="00A46F08" w:rsidRPr="00A66330">
        <w:rPr>
          <w:rStyle w:val="markedcontent"/>
          <w:rFonts w:cstheme="minorHAnsi"/>
        </w:rPr>
        <w:t>"</w:t>
      </w:r>
      <w:r w:rsidRPr="00A66330">
        <w:rPr>
          <w:rStyle w:val="markedcontent"/>
          <w:rFonts w:cstheme="minorHAnsi"/>
        </w:rPr>
        <w:t>MADDE 14 – (1) BİLSEM’de bir eğitim ve öğretim yılında özürsüz devamsızlık süresi eğitim</w:t>
      </w:r>
      <w:r w:rsidRPr="00A66330">
        <w:rPr>
          <w:rFonts w:cstheme="minorHAnsi"/>
        </w:rPr>
        <w:t xml:space="preserve"> </w:t>
      </w:r>
      <w:r w:rsidRPr="00A66330">
        <w:rPr>
          <w:rStyle w:val="markedcontent"/>
          <w:rFonts w:cstheme="minorHAnsi"/>
        </w:rPr>
        <w:t>süresinin %30’unu geçemez. Devamsızlığı %20’ye ulaşan öğrenciye devamsızlık uyarısı gönderilir.</w:t>
      </w:r>
      <w:r w:rsidRPr="00A66330">
        <w:rPr>
          <w:rFonts w:cstheme="minorHAnsi"/>
        </w:rPr>
        <w:t xml:space="preserve"> </w:t>
      </w:r>
      <w:r w:rsidRPr="00A66330">
        <w:rPr>
          <w:rStyle w:val="markedcontent"/>
          <w:rFonts w:cstheme="minorHAnsi"/>
        </w:rPr>
        <w:t>Mazeret göstermeksizin devamsızlık sınırını aşanların kaydı dönem sonunda silinir.</w:t>
      </w:r>
      <w:r w:rsidR="00A46F08" w:rsidRPr="00A66330">
        <w:rPr>
          <w:rStyle w:val="markedcontent"/>
          <w:rFonts w:cstheme="minorHAnsi"/>
        </w:rPr>
        <w:t>"</w:t>
      </w:r>
      <w:r w:rsidRPr="00A66330">
        <w:rPr>
          <w:rStyle w:val="markedcontent"/>
          <w:rFonts w:cstheme="minorHAnsi"/>
        </w:rPr>
        <w:t xml:space="preserve"> Maddesinde belirtilen yükümlülüklerin veli ve öğrencilere duyurulacağı </w:t>
      </w:r>
      <w:r w:rsidR="00A46F08" w:rsidRPr="00A66330">
        <w:rPr>
          <w:rStyle w:val="markedcontent"/>
          <w:rFonts w:cstheme="minorHAnsi"/>
        </w:rPr>
        <w:t xml:space="preserve">ve devam devamsızlıkların her hafta ders sonunda sisteme işleneceği </w:t>
      </w:r>
      <w:r w:rsidRPr="00A66330">
        <w:rPr>
          <w:rStyle w:val="markedcontent"/>
          <w:rFonts w:cstheme="minorHAnsi"/>
        </w:rPr>
        <w:t>belirtildi.</w:t>
      </w:r>
    </w:p>
    <w:p w:rsidR="001B7BCE" w:rsidRPr="00A66330" w:rsidRDefault="001B7BCE" w:rsidP="001B7BCE">
      <w:pPr>
        <w:pStyle w:val="ListeParagraf"/>
        <w:ind w:left="1080"/>
        <w:jc w:val="both"/>
        <w:rPr>
          <w:rFonts w:cstheme="minorHAnsi"/>
        </w:rPr>
      </w:pPr>
    </w:p>
    <w:p w:rsidR="00A00F2B" w:rsidRPr="00A66330" w:rsidRDefault="00A00F2B" w:rsidP="00DC63EA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lastRenderedPageBreak/>
        <w:t>Uygulanacak Yönte</w:t>
      </w:r>
      <w:r w:rsidR="00DC63EA" w:rsidRPr="00A66330">
        <w:rPr>
          <w:rFonts w:cstheme="minorHAnsi"/>
        </w:rPr>
        <w:t xml:space="preserve">m ve Tekniklerin </w:t>
      </w:r>
      <w:r w:rsidR="00A66330" w:rsidRPr="00A66330">
        <w:rPr>
          <w:rFonts w:cstheme="minorHAnsi"/>
        </w:rPr>
        <w:t xml:space="preserve">BİLSEM öğrencilerine ve </w:t>
      </w:r>
      <w:r w:rsidR="00DC63EA" w:rsidRPr="00A66330">
        <w:rPr>
          <w:rFonts w:cstheme="minorHAnsi"/>
        </w:rPr>
        <w:t>m</w:t>
      </w:r>
      <w:r w:rsidRPr="00A66330">
        <w:rPr>
          <w:rFonts w:cstheme="minorHAnsi"/>
        </w:rPr>
        <w:t>odüler öğretime</w:t>
      </w:r>
      <w:r w:rsidR="00A66330" w:rsidRPr="00A66330">
        <w:rPr>
          <w:rFonts w:cstheme="minorHAnsi"/>
        </w:rPr>
        <w:t xml:space="preserve"> </w:t>
      </w:r>
      <w:r w:rsidRPr="00A66330">
        <w:rPr>
          <w:rFonts w:cstheme="minorHAnsi"/>
        </w:rPr>
        <w:t xml:space="preserve"> yönelik olarak bireysel öğrenme yö</w:t>
      </w:r>
      <w:r w:rsidR="00DC63EA" w:rsidRPr="00A66330">
        <w:rPr>
          <w:rFonts w:cstheme="minorHAnsi"/>
        </w:rPr>
        <w:t xml:space="preserve">ntem ve teknikleri kullanılmasına, ayrıca </w:t>
      </w:r>
      <w:r w:rsidR="00A66330" w:rsidRPr="00A66330">
        <w:rPr>
          <w:rFonts w:cstheme="minorHAnsi"/>
        </w:rPr>
        <w:t xml:space="preserve">Özel Eğitim Hizmetleri Yönetmeliği Temel İlke ve Amaçlar kısmında </w:t>
      </w:r>
      <w:r w:rsidR="00DC63EA" w:rsidRPr="00A66330">
        <w:rPr>
          <w:rFonts w:cstheme="minorHAnsi"/>
        </w:rPr>
        <w:t>belirtilen yöntemlerin kullanılmasına karar verildi.</w:t>
      </w:r>
    </w:p>
    <w:p w:rsidR="005A4111" w:rsidRPr="00A66330" w:rsidRDefault="005A4111" w:rsidP="005A4111">
      <w:pPr>
        <w:pStyle w:val="ListeParagraf"/>
        <w:ind w:left="1080"/>
        <w:jc w:val="both"/>
        <w:rPr>
          <w:rFonts w:cstheme="minorHAnsi"/>
        </w:rPr>
      </w:pPr>
    </w:p>
    <w:p w:rsidR="005A4111" w:rsidRDefault="00A66330" w:rsidP="005A4111">
      <w:pPr>
        <w:pStyle w:val="ListeParagraf"/>
        <w:numPr>
          <w:ilvl w:val="0"/>
          <w:numId w:val="4"/>
        </w:numPr>
        <w:jc w:val="both"/>
        <w:rPr>
          <w:rStyle w:val="markedcontent"/>
          <w:rFonts w:cstheme="minorHAnsi"/>
        </w:rPr>
      </w:pPr>
      <w:r w:rsidRPr="00A66330">
        <w:rPr>
          <w:rFonts w:cstheme="minorHAnsi"/>
        </w:rPr>
        <w:t>Özel Eğitim Hizmetleri Yönetmeliği</w:t>
      </w:r>
      <w:r>
        <w:rPr>
          <w:rFonts w:cstheme="minorHAnsi"/>
        </w:rPr>
        <w:t xml:space="preserve"> ikinci kısmında bulunan </w:t>
      </w:r>
      <w:r w:rsidRPr="00A66330">
        <w:rPr>
          <w:rStyle w:val="markedcontent"/>
          <w:rFonts w:cstheme="minorHAnsi"/>
        </w:rPr>
        <w:t>Eğitsel Değerlendirme ve Tanılama ile İzleme Süreci ile ilgili yükümlülükler</w:t>
      </w:r>
      <w:r>
        <w:rPr>
          <w:rStyle w:val="markedcontent"/>
          <w:rFonts w:cstheme="minorHAnsi"/>
        </w:rPr>
        <w:t>in uygulanacağı belirtildi.</w:t>
      </w:r>
    </w:p>
    <w:p w:rsidR="00A66330" w:rsidRPr="00A66330" w:rsidRDefault="00A66330" w:rsidP="00A66330">
      <w:pPr>
        <w:pStyle w:val="ListeParagraf"/>
        <w:ind w:left="1080"/>
        <w:jc w:val="both"/>
        <w:rPr>
          <w:rFonts w:cstheme="minorHAnsi"/>
        </w:rPr>
      </w:pPr>
    </w:p>
    <w:p w:rsidR="004915BD" w:rsidRPr="00A66330" w:rsidRDefault="004915BD" w:rsidP="00A00F2B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>Müzik dersi ile ilgili kurslarda Atatürkçülük konuları müfredata uygun ş</w:t>
      </w:r>
      <w:r w:rsidR="00DC63EA" w:rsidRPr="00A66330">
        <w:rPr>
          <w:rFonts w:cstheme="minorHAnsi"/>
        </w:rPr>
        <w:t>ekilde işlenmesine karar verildi</w:t>
      </w:r>
      <w:r w:rsidRPr="00A66330">
        <w:rPr>
          <w:rFonts w:cstheme="minorHAnsi"/>
        </w:rPr>
        <w:t>.</w:t>
      </w:r>
    </w:p>
    <w:p w:rsidR="005A4111" w:rsidRPr="00A66330" w:rsidRDefault="005A4111" w:rsidP="005A4111">
      <w:pPr>
        <w:pStyle w:val="ListeParagraf"/>
        <w:ind w:left="1080"/>
        <w:jc w:val="both"/>
        <w:rPr>
          <w:rFonts w:cstheme="minorHAnsi"/>
        </w:rPr>
      </w:pPr>
    </w:p>
    <w:p w:rsidR="00A00F2B" w:rsidRPr="00A66330" w:rsidRDefault="00A00F2B" w:rsidP="00A00F2B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A66330">
        <w:rPr>
          <w:rFonts w:cstheme="minorHAnsi"/>
        </w:rPr>
        <w:t xml:space="preserve"> Kurum müdür yardımcısı </w:t>
      </w:r>
      <w:r w:rsidR="00A66330">
        <w:rPr>
          <w:rFonts w:cstheme="minorHAnsi"/>
        </w:rPr>
        <w:t>İbrahim TIRAŞ</w:t>
      </w:r>
      <w:r w:rsidRPr="00A66330">
        <w:rPr>
          <w:rFonts w:cstheme="minorHAnsi"/>
        </w:rPr>
        <w:t xml:space="preserve"> başarılı bir kurs dönemi olm</w:t>
      </w:r>
      <w:r w:rsidR="00503E1B" w:rsidRPr="00A66330">
        <w:rPr>
          <w:rFonts w:cstheme="minorHAnsi"/>
        </w:rPr>
        <w:t>ası dileğiyle toplantıyı sonlandırdı</w:t>
      </w:r>
      <w:r w:rsidRPr="00A66330">
        <w:rPr>
          <w:rFonts w:cstheme="minorHAnsi"/>
        </w:rPr>
        <w:t xml:space="preserve">. </w:t>
      </w:r>
    </w:p>
    <w:p w:rsidR="00A00F2B" w:rsidRPr="00A66330" w:rsidRDefault="00A00F2B" w:rsidP="003465C5">
      <w:pPr>
        <w:pStyle w:val="Default"/>
        <w:ind w:left="7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D3300B" w:rsidRPr="00A66330" w:rsidRDefault="00D3300B" w:rsidP="00D3300B">
      <w:pPr>
        <w:jc w:val="both"/>
        <w:rPr>
          <w:rFonts w:cstheme="minorHAnsi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7"/>
      </w:tblGrid>
      <w:tr w:rsidR="00D3300B" w:rsidRPr="00A66330" w:rsidTr="00CF7AF6">
        <w:trPr>
          <w:trHeight w:val="414"/>
        </w:trPr>
        <w:tc>
          <w:tcPr>
            <w:tcW w:w="5076" w:type="dxa"/>
            <w:vAlign w:val="center"/>
          </w:tcPr>
          <w:p w:rsidR="005A4111" w:rsidRPr="00A66330" w:rsidRDefault="005A4111" w:rsidP="00D3300B">
            <w:pPr>
              <w:jc w:val="center"/>
              <w:rPr>
                <w:rFonts w:cstheme="minorHAnsi"/>
              </w:rPr>
            </w:pPr>
          </w:p>
          <w:p w:rsidR="00D3300B" w:rsidRPr="00A66330" w:rsidRDefault="00DC63EA" w:rsidP="00D3300B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İsmail TUNÇ</w:t>
            </w:r>
          </w:p>
          <w:p w:rsidR="002A5835" w:rsidRPr="00A66330" w:rsidRDefault="00DC63EA" w:rsidP="00D3300B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Müzik</w:t>
            </w:r>
            <w:r w:rsidR="006D4EFC" w:rsidRPr="00A66330">
              <w:rPr>
                <w:rFonts w:cstheme="minorHAnsi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:rsidR="005A4111" w:rsidRPr="00A66330" w:rsidRDefault="005A4111" w:rsidP="006D4EFC">
            <w:pPr>
              <w:jc w:val="center"/>
              <w:rPr>
                <w:rFonts w:cstheme="minorHAnsi"/>
              </w:rPr>
            </w:pPr>
          </w:p>
          <w:p w:rsidR="005A4111" w:rsidRPr="00A66330" w:rsidRDefault="005A4111" w:rsidP="006D4EFC">
            <w:pPr>
              <w:jc w:val="center"/>
              <w:rPr>
                <w:rFonts w:cstheme="minorHAnsi"/>
              </w:rPr>
            </w:pPr>
          </w:p>
          <w:p w:rsidR="005A4111" w:rsidRPr="00A66330" w:rsidRDefault="005A4111" w:rsidP="006D4EFC">
            <w:pPr>
              <w:jc w:val="center"/>
              <w:rPr>
                <w:rFonts w:cstheme="minorHAnsi"/>
              </w:rPr>
            </w:pPr>
          </w:p>
          <w:p w:rsidR="00CF7AF6" w:rsidRPr="00A66330" w:rsidRDefault="005A4111" w:rsidP="006D4EFC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İbrahim T</w:t>
            </w:r>
            <w:r w:rsidR="00A66330">
              <w:rPr>
                <w:rFonts w:cstheme="minorHAnsi"/>
              </w:rPr>
              <w:t>I</w:t>
            </w:r>
            <w:r w:rsidRPr="00A66330">
              <w:rPr>
                <w:rFonts w:cstheme="minorHAnsi"/>
              </w:rPr>
              <w:t>RAŞ</w:t>
            </w:r>
          </w:p>
          <w:p w:rsidR="00D3300B" w:rsidRPr="00A66330" w:rsidRDefault="005A4111" w:rsidP="006D4EFC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Serik Bilim ve Sanat Merkezi</w:t>
            </w:r>
            <w:r w:rsidR="006453E2" w:rsidRPr="00A66330">
              <w:rPr>
                <w:rFonts w:cstheme="minorHAnsi"/>
              </w:rPr>
              <w:t xml:space="preserve"> </w:t>
            </w:r>
            <w:r w:rsidR="006D4EFC" w:rsidRPr="00A66330">
              <w:rPr>
                <w:rFonts w:cstheme="minorHAnsi"/>
              </w:rPr>
              <w:t>Müdür YRD.</w:t>
            </w:r>
          </w:p>
          <w:p w:rsidR="005A4111" w:rsidRPr="00A66330" w:rsidRDefault="005A4111" w:rsidP="006D4EFC">
            <w:pPr>
              <w:jc w:val="center"/>
              <w:rPr>
                <w:rFonts w:cstheme="minorHAnsi"/>
              </w:rPr>
            </w:pPr>
          </w:p>
          <w:p w:rsidR="005A4111" w:rsidRPr="00A66330" w:rsidRDefault="005A4111" w:rsidP="006D4EFC">
            <w:pPr>
              <w:jc w:val="center"/>
              <w:rPr>
                <w:rFonts w:cstheme="minorHAnsi"/>
              </w:rPr>
            </w:pPr>
          </w:p>
        </w:tc>
      </w:tr>
      <w:tr w:rsidR="00D3300B" w:rsidRPr="00A66330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A66330" w:rsidRDefault="00D3300B" w:rsidP="00D3300B">
            <w:pPr>
              <w:jc w:val="center"/>
              <w:rPr>
                <w:rFonts w:cstheme="minorHAnsi"/>
              </w:rPr>
            </w:pPr>
          </w:p>
          <w:p w:rsidR="00D3300B" w:rsidRPr="00A66330" w:rsidRDefault="00D3300B" w:rsidP="00D3300B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OLUR</w:t>
            </w:r>
          </w:p>
          <w:p w:rsidR="00D3300B" w:rsidRPr="00A66330" w:rsidRDefault="00A50569" w:rsidP="009479B6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>10</w:t>
            </w:r>
            <w:r w:rsidR="006D21D0" w:rsidRPr="00A66330">
              <w:rPr>
                <w:rFonts w:cstheme="minorHAnsi"/>
              </w:rPr>
              <w:t>/</w:t>
            </w:r>
            <w:r w:rsidRPr="00A66330">
              <w:rPr>
                <w:rFonts w:cstheme="minorHAnsi"/>
              </w:rPr>
              <w:t>10</w:t>
            </w:r>
            <w:r w:rsidR="00F12D2A" w:rsidRPr="00A66330">
              <w:rPr>
                <w:rFonts w:cstheme="minorHAnsi"/>
              </w:rPr>
              <w:t>/</w:t>
            </w:r>
            <w:r w:rsidR="004E1754" w:rsidRPr="00A66330">
              <w:rPr>
                <w:rFonts w:cstheme="minorHAnsi"/>
              </w:rPr>
              <w:t>2022</w:t>
            </w:r>
          </w:p>
          <w:p w:rsidR="00D3300B" w:rsidRPr="00A66330" w:rsidRDefault="00A05D1D" w:rsidP="00D330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Ferit İLTAR</w:t>
            </w:r>
          </w:p>
          <w:p w:rsidR="00541DF0" w:rsidRPr="00A66330" w:rsidRDefault="00503E1B" w:rsidP="005A4111">
            <w:pPr>
              <w:jc w:val="center"/>
              <w:rPr>
                <w:rFonts w:cstheme="minorHAnsi"/>
              </w:rPr>
            </w:pPr>
            <w:r w:rsidRPr="00A66330">
              <w:rPr>
                <w:rFonts w:cstheme="minorHAnsi"/>
              </w:rPr>
              <w:t xml:space="preserve">Serik </w:t>
            </w:r>
            <w:r w:rsidR="005A4111" w:rsidRPr="00A66330">
              <w:rPr>
                <w:rFonts w:cstheme="minorHAnsi"/>
              </w:rPr>
              <w:t>Bilim ve Sanat</w:t>
            </w:r>
            <w:r w:rsidR="00591CD4" w:rsidRPr="00A66330">
              <w:rPr>
                <w:rFonts w:cstheme="minorHAnsi"/>
              </w:rPr>
              <w:t xml:space="preserve"> Merkezi Müdürü</w:t>
            </w:r>
          </w:p>
        </w:tc>
      </w:tr>
    </w:tbl>
    <w:p w:rsidR="00D3300B" w:rsidRPr="00A66330" w:rsidRDefault="00D3300B" w:rsidP="00D3300B">
      <w:pPr>
        <w:jc w:val="both"/>
        <w:rPr>
          <w:rFonts w:cstheme="minorHAnsi"/>
        </w:rPr>
      </w:pPr>
    </w:p>
    <w:p w:rsidR="00D3300B" w:rsidRPr="00A66330" w:rsidRDefault="00D3300B" w:rsidP="00D3300B">
      <w:pPr>
        <w:pStyle w:val="ListeParagraf"/>
        <w:ind w:left="1080"/>
        <w:jc w:val="both"/>
        <w:rPr>
          <w:rFonts w:cstheme="minorHAnsi"/>
        </w:rPr>
      </w:pPr>
    </w:p>
    <w:p w:rsidR="00DC022D" w:rsidRPr="00A66330" w:rsidRDefault="00DC022D">
      <w:pPr>
        <w:rPr>
          <w:rFonts w:cstheme="minorHAnsi"/>
        </w:rPr>
      </w:pPr>
    </w:p>
    <w:sectPr w:rsidR="00DC022D" w:rsidRPr="00A66330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77CA"/>
    <w:rsid w:val="00013692"/>
    <w:rsid w:val="0005795F"/>
    <w:rsid w:val="00087BC9"/>
    <w:rsid w:val="000A019E"/>
    <w:rsid w:val="00124D11"/>
    <w:rsid w:val="00167DEB"/>
    <w:rsid w:val="001B7BCE"/>
    <w:rsid w:val="0024156E"/>
    <w:rsid w:val="002A5835"/>
    <w:rsid w:val="002D5511"/>
    <w:rsid w:val="00300EE1"/>
    <w:rsid w:val="00317D9B"/>
    <w:rsid w:val="003465C5"/>
    <w:rsid w:val="003E0BCC"/>
    <w:rsid w:val="003E6E57"/>
    <w:rsid w:val="004752CB"/>
    <w:rsid w:val="004915BD"/>
    <w:rsid w:val="004B2194"/>
    <w:rsid w:val="004E175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A4111"/>
    <w:rsid w:val="005D1B25"/>
    <w:rsid w:val="005F6888"/>
    <w:rsid w:val="0064401E"/>
    <w:rsid w:val="006453E2"/>
    <w:rsid w:val="00666A1D"/>
    <w:rsid w:val="006A1E6B"/>
    <w:rsid w:val="006A39D5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05D1D"/>
    <w:rsid w:val="00A14D68"/>
    <w:rsid w:val="00A2062C"/>
    <w:rsid w:val="00A3265C"/>
    <w:rsid w:val="00A46F08"/>
    <w:rsid w:val="00A50569"/>
    <w:rsid w:val="00A66330"/>
    <w:rsid w:val="00AB2116"/>
    <w:rsid w:val="00B91366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EB55FF"/>
    <w:rsid w:val="00F12D2A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EB5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43</cp:revision>
  <cp:lastPrinted>2015-03-06T12:46:00Z</cp:lastPrinted>
  <dcterms:created xsi:type="dcterms:W3CDTF">2015-03-20T06:47:00Z</dcterms:created>
  <dcterms:modified xsi:type="dcterms:W3CDTF">2022-10-14T22:54:00Z</dcterms:modified>
</cp:coreProperties>
</file>