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A" w:rsidRDefault="00532BBA" w:rsidP="00532BBA">
      <w:pPr>
        <w:pStyle w:val="AralkYok"/>
        <w:jc w:val="center"/>
        <w:rPr>
          <w:b/>
          <w:sz w:val="28"/>
          <w:szCs w:val="28"/>
        </w:rPr>
      </w:pPr>
    </w:p>
    <w:p w:rsidR="00BA31FE" w:rsidRPr="00532BBA" w:rsidRDefault="00517268" w:rsidP="00532BBA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2F1EC6" w:rsidRPr="00532BB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2024</w:t>
      </w:r>
      <w:r w:rsidR="002F1EC6" w:rsidRPr="00532BBA">
        <w:rPr>
          <w:b/>
          <w:sz w:val="28"/>
          <w:szCs w:val="28"/>
        </w:rPr>
        <w:t xml:space="preserve"> EĞİTİM ÖĞRETİM YILI </w:t>
      </w:r>
      <w:r w:rsidR="00BA31FE" w:rsidRPr="00532BBA">
        <w:rPr>
          <w:b/>
          <w:sz w:val="28"/>
          <w:szCs w:val="28"/>
        </w:rPr>
        <w:t xml:space="preserve"> </w:t>
      </w:r>
      <w:r w:rsidR="00D025DD">
        <w:rPr>
          <w:b/>
          <w:sz w:val="28"/>
          <w:szCs w:val="28"/>
        </w:rPr>
        <w:t xml:space="preserve">1. </w:t>
      </w:r>
      <w:r w:rsidR="00BA31FE" w:rsidRPr="00532BBA">
        <w:rPr>
          <w:b/>
          <w:sz w:val="28"/>
          <w:szCs w:val="28"/>
        </w:rPr>
        <w:t>DÖNEM</w:t>
      </w:r>
      <w:r w:rsidR="00D025DD">
        <w:rPr>
          <w:b/>
          <w:sz w:val="28"/>
          <w:szCs w:val="28"/>
        </w:rPr>
        <w:t xml:space="preserve"> SENE BAŞI </w:t>
      </w:r>
    </w:p>
    <w:p w:rsidR="002F1EC6" w:rsidRDefault="007150D2" w:rsidP="002F1E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YAYGIN EĞİTİM KURUMLARI </w:t>
      </w:r>
      <w:r w:rsidR="002F1EC6" w:rsidRPr="002F1EC6">
        <w:rPr>
          <w:b/>
          <w:sz w:val="28"/>
          <w:szCs w:val="28"/>
        </w:rPr>
        <w:t>İL  ZÜMRE</w:t>
      </w:r>
      <w:r>
        <w:rPr>
          <w:b/>
          <w:sz w:val="28"/>
          <w:szCs w:val="28"/>
        </w:rPr>
        <w:t>Sİ</w:t>
      </w:r>
      <w:r w:rsidR="002F1EC6" w:rsidRPr="002F1EC6">
        <w:rPr>
          <w:b/>
          <w:sz w:val="28"/>
          <w:szCs w:val="28"/>
        </w:rPr>
        <w:t xml:space="preserve"> TOPLANTI TUTANAĞI</w:t>
      </w:r>
    </w:p>
    <w:p w:rsidR="0061355F" w:rsidRPr="002F1EC6" w:rsidRDefault="0016789A" w:rsidP="006135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MÜZİK</w:t>
      </w:r>
      <w:r w:rsidR="0061355F" w:rsidRPr="002F1EC6">
        <w:rPr>
          <w:b/>
          <w:sz w:val="28"/>
          <w:szCs w:val="28"/>
        </w:rPr>
        <w:t xml:space="preserve"> ALANI</w:t>
      </w:r>
    </w:p>
    <w:p w:rsidR="0061355F" w:rsidRPr="002F1EC6" w:rsidRDefault="0061355F" w:rsidP="002F1EC6">
      <w:pPr>
        <w:spacing w:after="0"/>
        <w:jc w:val="center"/>
        <w:rPr>
          <w:b/>
          <w:sz w:val="28"/>
          <w:szCs w:val="28"/>
        </w:rPr>
      </w:pPr>
    </w:p>
    <w:p w:rsidR="002F1EC6" w:rsidRDefault="002F1EC6" w:rsidP="002F1EC6">
      <w:pPr>
        <w:spacing w:after="0"/>
        <w:jc w:val="center"/>
        <w:rPr>
          <w:b/>
          <w:sz w:val="28"/>
          <w:szCs w:val="28"/>
        </w:rPr>
      </w:pPr>
    </w:p>
    <w:p w:rsidR="00895724" w:rsidRDefault="00802BE6" w:rsidP="0061355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89572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Toplantı Tarihi</w:t>
      </w:r>
      <w:r w:rsidR="0051726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:</w:t>
      </w:r>
      <w:r w:rsidR="0051726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>08</w:t>
      </w:r>
      <w:r w:rsidRPr="0089572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09</w:t>
      </w:r>
      <w:r w:rsidRPr="0089572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  <w:r w:rsidR="0051726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2023</w:t>
      </w:r>
    </w:p>
    <w:p w:rsidR="00802BE6" w:rsidRDefault="00802BE6" w:rsidP="0061355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Toplantı Saati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>:</w:t>
      </w:r>
      <w:r w:rsidRPr="00802BE6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 w:rsidR="0051726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>14:0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0</w:t>
      </w:r>
    </w:p>
    <w:p w:rsidR="00802BE6" w:rsidRDefault="00802BE6" w:rsidP="0061355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Toplantı Yeri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>:</w:t>
      </w:r>
      <w:r w:rsidRPr="00802BE6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>Uzaktan Bağlantı</w:t>
      </w:r>
    </w:p>
    <w:p w:rsidR="00802BE6" w:rsidRDefault="00802BE6" w:rsidP="0061355F">
      <w:pPr>
        <w:spacing w:after="0" w:line="240" w:lineRule="auto"/>
        <w:rPr>
          <w:b/>
          <w:sz w:val="28"/>
          <w:szCs w:val="28"/>
        </w:rPr>
      </w:pP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Açılış ve Yoklama,</w:t>
      </w: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Gündem Maddeleri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a) Bir önceki toplantıda alınan kararlar,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b) İl düzeyinde uygulama birliğinin sağlanması,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c) Öğretim programlarında belirlenen ortak hedeflere ulaşılması,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ç) Öğrenci başarısının artırılması için alınacak tedbirler,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d) İl düzeyinde yapılan sınavlar, ortak sınavlar ile merkezi ortak sınavlar,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e) Zümre ve alanlar arası işbirliği,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f) Eğitim öğretimde kalitenin yükseltilmesi,</w:t>
      </w:r>
    </w:p>
    <w:p w:rsidR="00BA31FE" w:rsidRDefault="00BA31FE" w:rsidP="0061355F">
      <w:pPr>
        <w:pStyle w:val="ListeParagra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g) İş sağlığı ve güvenliği, </w:t>
      </w: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Dilek ve Temenniler,</w:t>
      </w:r>
    </w:p>
    <w:p w:rsidR="00BA31FE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Kapanış.</w:t>
      </w:r>
    </w:p>
    <w:p w:rsidR="0061355F" w:rsidRDefault="0061355F" w:rsidP="0061355F">
      <w:pPr>
        <w:spacing w:after="0" w:line="240" w:lineRule="auto"/>
        <w:rPr>
          <w:sz w:val="24"/>
          <w:szCs w:val="24"/>
        </w:rPr>
      </w:pPr>
    </w:p>
    <w:p w:rsidR="0061355F" w:rsidRPr="0061355F" w:rsidRDefault="0061355F" w:rsidP="0061355F">
      <w:pPr>
        <w:spacing w:after="0" w:line="240" w:lineRule="auto"/>
        <w:rPr>
          <w:sz w:val="24"/>
          <w:szCs w:val="24"/>
        </w:rPr>
      </w:pPr>
    </w:p>
    <w:p w:rsidR="00895724" w:rsidRDefault="00895724" w:rsidP="006135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GÜNDEM MADDELERİNİN GÖRÜŞÜLMESİ</w:t>
      </w:r>
    </w:p>
    <w:p w:rsidR="00BA31FE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Açılış ve Yoklama,</w:t>
      </w:r>
    </w:p>
    <w:p w:rsidR="00BA31FE" w:rsidRDefault="00BA31FE" w:rsidP="0061355F">
      <w:pPr>
        <w:pStyle w:val="ListeParagraf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İl Milli Eğ</w:t>
      </w:r>
      <w:r w:rsidR="003913C9">
        <w:rPr>
          <w:sz w:val="24"/>
          <w:szCs w:val="24"/>
        </w:rPr>
        <w:t>itim Şube Müdürü Mustafa AKÇİL koordinesinde, Kepez Çamlıbel Halk Eğitimi Merkezi Müdürü İbrahim Ethem ÇARKÇI gözetiminde, iyi dilek ve temenniler ile toplantıya başlandı</w:t>
      </w:r>
      <w:r w:rsidR="00802BE6">
        <w:rPr>
          <w:sz w:val="24"/>
          <w:szCs w:val="24"/>
        </w:rPr>
        <w:t>. Yapılan yoklamada ekte</w:t>
      </w:r>
      <w:r>
        <w:rPr>
          <w:sz w:val="24"/>
          <w:szCs w:val="24"/>
        </w:rPr>
        <w:t xml:space="preserve"> adı, soyadı ve imzası bulunan öğretmenleri</w:t>
      </w:r>
      <w:r w:rsidR="003913C9">
        <w:rPr>
          <w:sz w:val="24"/>
          <w:szCs w:val="24"/>
        </w:rPr>
        <w:t>n hazır bulundukları görüldü</w:t>
      </w:r>
      <w:r>
        <w:rPr>
          <w:sz w:val="24"/>
          <w:szCs w:val="24"/>
        </w:rPr>
        <w:t>.</w:t>
      </w:r>
    </w:p>
    <w:p w:rsidR="007C3DE7" w:rsidRPr="007C3DE7" w:rsidRDefault="007C3DE7" w:rsidP="0061355F">
      <w:pPr>
        <w:pStyle w:val="ListeParagraf"/>
        <w:spacing w:after="0" w:line="240" w:lineRule="auto"/>
        <w:ind w:left="0" w:firstLine="426"/>
        <w:jc w:val="both"/>
        <w:rPr>
          <w:sz w:val="24"/>
          <w:szCs w:val="24"/>
        </w:rPr>
      </w:pPr>
    </w:p>
    <w:p w:rsidR="00BA31FE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Gündem Maddeleri,</w:t>
      </w:r>
    </w:p>
    <w:p w:rsidR="0016789A" w:rsidRDefault="0016789A" w:rsidP="0016789A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Bir önceki toplantıda alınan kararlar incelendi.</w:t>
      </w:r>
    </w:p>
    <w:p w:rsidR="0016789A" w:rsidRDefault="0016789A" w:rsidP="0016789A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İl düzeyinde uygulama birliğinin sağlanması ile ilgili fikir birliği sağlandı.</w:t>
      </w:r>
      <w:r w:rsidR="00802BE6">
        <w:rPr>
          <w:sz w:val="24"/>
          <w:szCs w:val="24"/>
        </w:rPr>
        <w:t xml:space="preserve"> Oluşturulan whatsapp grubunda gerek duyulan zamanlarda görüş ve bilgi alışverişi yapılacağı kararı alındı. </w:t>
      </w:r>
    </w:p>
    <w:p w:rsidR="0016789A" w:rsidRDefault="0016789A" w:rsidP="0016789A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Öğretim programlarında belirlenen ortak hedeflere ulaşılması konusunda fikir birliği sağlandı.</w:t>
      </w:r>
    </w:p>
    <w:p w:rsidR="0016789A" w:rsidRDefault="0016789A" w:rsidP="0016789A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ç) Öğrenci başarısının artırılması için alınacak tedbirler görüşüldü.</w:t>
      </w:r>
    </w:p>
    <w:p w:rsidR="0016789A" w:rsidRDefault="0016789A" w:rsidP="0016789A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 İl düzeyinde yapılan sınavlar, ortak sınavlar ile merkezi ortak sınavlarda yapılan uygulamalar zümre olarak değerlendirildi.</w:t>
      </w:r>
    </w:p>
    <w:p w:rsidR="00BA31FE" w:rsidRPr="0016789A" w:rsidRDefault="0016789A" w:rsidP="0016789A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Toplantı iyi dile</w:t>
      </w:r>
      <w:r w:rsidR="00A52BAB">
        <w:rPr>
          <w:sz w:val="24"/>
          <w:szCs w:val="24"/>
        </w:rPr>
        <w:t xml:space="preserve">k ve temennilerle </w:t>
      </w:r>
      <w:r w:rsidR="00517268">
        <w:rPr>
          <w:sz w:val="24"/>
          <w:szCs w:val="24"/>
        </w:rPr>
        <w:t>2023</w:t>
      </w:r>
      <w:r w:rsidR="00BA31FE" w:rsidRPr="0016789A">
        <w:rPr>
          <w:sz w:val="24"/>
          <w:szCs w:val="24"/>
        </w:rPr>
        <w:t>-</w:t>
      </w:r>
      <w:r w:rsidR="00517268">
        <w:rPr>
          <w:sz w:val="24"/>
          <w:szCs w:val="24"/>
        </w:rPr>
        <w:t>2024</w:t>
      </w:r>
      <w:r w:rsidR="00BA31FE" w:rsidRPr="0016789A">
        <w:rPr>
          <w:sz w:val="24"/>
          <w:szCs w:val="24"/>
        </w:rPr>
        <w:t xml:space="preserve"> eğitim öğretim yılının başarılı ve verimli bir şekilde geçirilmesi dileklerinde bulunuldu.</w:t>
      </w:r>
    </w:p>
    <w:p w:rsidR="0061355F" w:rsidRDefault="0061355F" w:rsidP="0061355F">
      <w:pPr>
        <w:pStyle w:val="ListeParagraf"/>
        <w:spacing w:after="0" w:line="240" w:lineRule="auto"/>
        <w:ind w:left="0" w:firstLine="426"/>
        <w:jc w:val="both"/>
        <w:rPr>
          <w:sz w:val="24"/>
          <w:szCs w:val="24"/>
        </w:rPr>
      </w:pPr>
    </w:p>
    <w:p w:rsidR="0067183B" w:rsidRDefault="00BA31FE" w:rsidP="0061355F">
      <w:pPr>
        <w:pStyle w:val="ListeParagraf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Kapanış,</w:t>
      </w:r>
    </w:p>
    <w:p w:rsidR="009D450F" w:rsidRPr="0061355F" w:rsidRDefault="00BA31FE" w:rsidP="0061355F">
      <w:pPr>
        <w:pStyle w:val="ListeParagraf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Eklenecek bir hususun bulunmadığı belirtildi. Toplantı sonlandırıldı.</w:t>
      </w:r>
    </w:p>
    <w:p w:rsidR="0061355F" w:rsidRDefault="0061355F" w:rsidP="009D450F">
      <w:pPr>
        <w:pStyle w:val="ListeParagraf"/>
        <w:spacing w:after="0"/>
        <w:ind w:left="0" w:firstLine="426"/>
        <w:jc w:val="both"/>
        <w:rPr>
          <w:sz w:val="24"/>
          <w:szCs w:val="24"/>
        </w:rPr>
      </w:pPr>
    </w:p>
    <w:p w:rsidR="0061355F" w:rsidRDefault="0061355F" w:rsidP="009D450F">
      <w:pPr>
        <w:pStyle w:val="ListeParagraf"/>
        <w:spacing w:after="0"/>
        <w:ind w:left="0" w:firstLine="426"/>
        <w:jc w:val="both"/>
        <w:rPr>
          <w:i/>
          <w:sz w:val="24"/>
          <w:szCs w:val="24"/>
        </w:rPr>
      </w:pPr>
    </w:p>
    <w:p w:rsidR="0061355F" w:rsidRPr="0061355F" w:rsidRDefault="0061355F" w:rsidP="009D450F">
      <w:pPr>
        <w:pStyle w:val="ListeParagraf"/>
        <w:spacing w:after="0"/>
        <w:ind w:left="0" w:firstLine="426"/>
        <w:jc w:val="both"/>
        <w:rPr>
          <w:i/>
          <w:sz w:val="24"/>
          <w:szCs w:val="24"/>
        </w:rPr>
      </w:pPr>
    </w:p>
    <w:p w:rsidR="0061355F" w:rsidRDefault="0061355F" w:rsidP="0061355F">
      <w:pPr>
        <w:pStyle w:val="ListeParagraf"/>
        <w:spacing w:after="0"/>
        <w:ind w:left="1146"/>
        <w:jc w:val="both"/>
        <w:rPr>
          <w:sz w:val="24"/>
          <w:szCs w:val="24"/>
        </w:rPr>
      </w:pPr>
    </w:p>
    <w:p w:rsidR="00EB369F" w:rsidRDefault="00EB369F" w:rsidP="009D450F">
      <w:pPr>
        <w:pStyle w:val="ListeParagraf"/>
        <w:spacing w:after="0"/>
        <w:ind w:left="0" w:firstLine="426"/>
        <w:jc w:val="both"/>
        <w:rPr>
          <w:sz w:val="24"/>
          <w:szCs w:val="24"/>
        </w:rPr>
      </w:pPr>
    </w:p>
    <w:p w:rsidR="00EB369F" w:rsidRDefault="00EB369F" w:rsidP="009D450F">
      <w:pPr>
        <w:pStyle w:val="ListeParagraf"/>
        <w:spacing w:after="0"/>
        <w:ind w:left="0" w:firstLine="426"/>
        <w:jc w:val="both"/>
        <w:rPr>
          <w:sz w:val="24"/>
          <w:szCs w:val="24"/>
        </w:rPr>
      </w:pPr>
    </w:p>
    <w:p w:rsidR="003E0EEA" w:rsidRDefault="003E0EEA" w:rsidP="009D450F">
      <w:pPr>
        <w:pStyle w:val="ListeParagraf"/>
        <w:spacing w:after="0"/>
        <w:ind w:left="0" w:firstLine="426"/>
        <w:jc w:val="both"/>
        <w:rPr>
          <w:sz w:val="24"/>
          <w:szCs w:val="24"/>
        </w:rPr>
      </w:pPr>
    </w:p>
    <w:p w:rsidR="00830D26" w:rsidRPr="0061355F" w:rsidRDefault="00830D26" w:rsidP="0061355F">
      <w:pPr>
        <w:spacing w:after="0"/>
        <w:jc w:val="both"/>
        <w:rPr>
          <w:sz w:val="24"/>
          <w:szCs w:val="24"/>
        </w:rPr>
      </w:pPr>
    </w:p>
    <w:p w:rsidR="00830D26" w:rsidRDefault="00830D26" w:rsidP="009D450F">
      <w:pPr>
        <w:pStyle w:val="ListeParagraf"/>
        <w:spacing w:after="0"/>
        <w:ind w:left="0" w:firstLine="426"/>
        <w:jc w:val="both"/>
        <w:rPr>
          <w:sz w:val="24"/>
          <w:szCs w:val="24"/>
        </w:rPr>
      </w:pPr>
    </w:p>
    <w:p w:rsidR="00830D26" w:rsidRDefault="00830D26" w:rsidP="009D450F">
      <w:pPr>
        <w:pStyle w:val="ListeParagraf"/>
        <w:spacing w:after="0"/>
        <w:ind w:left="0" w:firstLine="426"/>
        <w:jc w:val="both"/>
        <w:rPr>
          <w:sz w:val="24"/>
          <w:szCs w:val="24"/>
        </w:rPr>
      </w:pPr>
    </w:p>
    <w:p w:rsidR="009D450F" w:rsidRDefault="009D450F" w:rsidP="0061355F">
      <w:pPr>
        <w:spacing w:after="0"/>
        <w:jc w:val="both"/>
        <w:rPr>
          <w:sz w:val="24"/>
          <w:szCs w:val="24"/>
        </w:rPr>
      </w:pPr>
    </w:p>
    <w:p w:rsidR="0061355F" w:rsidRDefault="0061355F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İl Zümre Başkanı</w:t>
      </w:r>
    </w:p>
    <w:p w:rsidR="0061355F" w:rsidRDefault="0061355F" w:rsidP="0061355F">
      <w:pPr>
        <w:spacing w:after="0"/>
        <w:jc w:val="both"/>
        <w:rPr>
          <w:sz w:val="24"/>
          <w:szCs w:val="24"/>
        </w:rPr>
      </w:pPr>
    </w:p>
    <w:p w:rsidR="0061355F" w:rsidRDefault="0014572A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Emre Yıldırım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Alanya Halk Eğitimi Merkezi</w:t>
      </w:r>
      <w:bookmarkStart w:id="0" w:name="_GoBack"/>
      <w:bookmarkEnd w:id="0"/>
    </w:p>
    <w:p w:rsidR="0061355F" w:rsidRDefault="0061355F" w:rsidP="0061355F">
      <w:pPr>
        <w:spacing w:after="0"/>
        <w:jc w:val="both"/>
        <w:rPr>
          <w:sz w:val="24"/>
          <w:szCs w:val="24"/>
        </w:rPr>
      </w:pPr>
    </w:p>
    <w:p w:rsidR="0061355F" w:rsidRDefault="0061355F" w:rsidP="0061355F">
      <w:pPr>
        <w:spacing w:after="0"/>
        <w:jc w:val="both"/>
        <w:rPr>
          <w:sz w:val="24"/>
          <w:szCs w:val="24"/>
        </w:rPr>
      </w:pPr>
    </w:p>
    <w:p w:rsidR="0061355F" w:rsidRDefault="0061355F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İlçe Zümre Başkanları</w:t>
      </w:r>
    </w:p>
    <w:p w:rsidR="0061355F" w:rsidRDefault="0061355F" w:rsidP="0061355F">
      <w:pPr>
        <w:spacing w:after="0"/>
        <w:jc w:val="both"/>
        <w:rPr>
          <w:sz w:val="24"/>
          <w:szCs w:val="24"/>
        </w:rPr>
      </w:pPr>
    </w:p>
    <w:p w:rsidR="0016789A" w:rsidRDefault="0016789A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Melike Büyükaşık</w:t>
      </w:r>
      <w:r w:rsidR="00802BE6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Aksu Halk Eğitimi Merkezi</w:t>
      </w:r>
    </w:p>
    <w:p w:rsidR="0016789A" w:rsidRDefault="0016789A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Murat Zarif</w:t>
      </w:r>
      <w:r w:rsidR="00802BE6">
        <w:rPr>
          <w:sz w:val="24"/>
          <w:szCs w:val="24"/>
        </w:rPr>
        <w:tab/>
      </w:r>
      <w:r w:rsidR="00802BE6">
        <w:rPr>
          <w:sz w:val="24"/>
          <w:szCs w:val="24"/>
        </w:rPr>
        <w:tab/>
        <w:t>-</w:t>
      </w:r>
      <w:r w:rsidR="00802BE6">
        <w:rPr>
          <w:sz w:val="24"/>
          <w:szCs w:val="24"/>
        </w:rPr>
        <w:tab/>
      </w:r>
      <w:r>
        <w:rPr>
          <w:sz w:val="24"/>
          <w:szCs w:val="24"/>
        </w:rPr>
        <w:t>Azize Kahraman Halk Eğitimi Merkezi</w:t>
      </w:r>
    </w:p>
    <w:p w:rsidR="0016789A" w:rsidRDefault="00EF0394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Derviş Ork</w:t>
      </w:r>
      <w:r w:rsidR="0016789A">
        <w:rPr>
          <w:sz w:val="24"/>
          <w:szCs w:val="24"/>
        </w:rPr>
        <w:t>an Zirek</w:t>
      </w:r>
      <w:r w:rsidR="00802BE6">
        <w:rPr>
          <w:sz w:val="24"/>
          <w:szCs w:val="24"/>
        </w:rPr>
        <w:tab/>
      </w:r>
      <w:r w:rsidR="0016789A">
        <w:rPr>
          <w:sz w:val="24"/>
          <w:szCs w:val="24"/>
        </w:rPr>
        <w:t>-</w:t>
      </w:r>
      <w:r w:rsidR="0016789A">
        <w:rPr>
          <w:sz w:val="24"/>
          <w:szCs w:val="24"/>
        </w:rPr>
        <w:tab/>
        <w:t>Manavgat Halk Eğitimi Merkezi</w:t>
      </w:r>
    </w:p>
    <w:p w:rsidR="0016789A" w:rsidRDefault="0016789A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Melahat Burcu Duruş-</w:t>
      </w:r>
      <w:r w:rsidR="00802BE6">
        <w:rPr>
          <w:sz w:val="24"/>
          <w:szCs w:val="24"/>
        </w:rPr>
        <w:tab/>
      </w:r>
      <w:r>
        <w:rPr>
          <w:sz w:val="24"/>
          <w:szCs w:val="24"/>
        </w:rPr>
        <w:t>Teomanpaşa</w:t>
      </w:r>
      <w:r w:rsidR="00A52BAB">
        <w:rPr>
          <w:sz w:val="24"/>
          <w:szCs w:val="24"/>
        </w:rPr>
        <w:t xml:space="preserve"> </w:t>
      </w:r>
      <w:r>
        <w:rPr>
          <w:sz w:val="24"/>
          <w:szCs w:val="24"/>
        </w:rPr>
        <w:t>Halk Eğitimi Merkezi</w:t>
      </w:r>
    </w:p>
    <w:p w:rsidR="0016789A" w:rsidRDefault="0016789A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Semra Sönmez</w:t>
      </w:r>
      <w:r w:rsidR="00802BE6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Gazipaşa Halk Eğitimi Merkezi</w:t>
      </w:r>
    </w:p>
    <w:p w:rsidR="00A52BAB" w:rsidRDefault="00A52BAB" w:rsidP="006135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Levent Karaman</w:t>
      </w:r>
      <w:r w:rsidR="00802BE6">
        <w:rPr>
          <w:sz w:val="24"/>
          <w:szCs w:val="24"/>
        </w:rPr>
        <w:tab/>
      </w:r>
      <w:r>
        <w:rPr>
          <w:sz w:val="24"/>
          <w:szCs w:val="24"/>
        </w:rPr>
        <w:t xml:space="preserve">-       </w:t>
      </w:r>
      <w:r w:rsidR="00802B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Korkuteli</w:t>
      </w:r>
    </w:p>
    <w:p w:rsidR="00515FED" w:rsidRDefault="00515FED" w:rsidP="00515F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İsmail Tunç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Serik Halk Eğitimi Merkezi</w:t>
      </w:r>
    </w:p>
    <w:p w:rsidR="00515FED" w:rsidRDefault="00515FED" w:rsidP="0061355F">
      <w:pPr>
        <w:spacing w:after="0"/>
        <w:jc w:val="both"/>
        <w:rPr>
          <w:sz w:val="24"/>
          <w:szCs w:val="24"/>
        </w:rPr>
      </w:pPr>
    </w:p>
    <w:p w:rsidR="00A52BAB" w:rsidRDefault="00A52BAB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61355F">
      <w:pPr>
        <w:spacing w:after="0"/>
        <w:jc w:val="both"/>
        <w:rPr>
          <w:sz w:val="24"/>
          <w:szCs w:val="24"/>
        </w:rPr>
      </w:pPr>
    </w:p>
    <w:p w:rsidR="005918C7" w:rsidRDefault="005918C7" w:rsidP="00591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Emre Yıldırım</w:t>
      </w:r>
    </w:p>
    <w:p w:rsidR="005918C7" w:rsidRDefault="005918C7" w:rsidP="00591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İl Zümre Başkanı </w:t>
      </w:r>
    </w:p>
    <w:p w:rsidR="005918C7" w:rsidRPr="0061355F" w:rsidRDefault="005918C7" w:rsidP="0061355F">
      <w:pPr>
        <w:spacing w:after="0"/>
        <w:jc w:val="both"/>
        <w:rPr>
          <w:sz w:val="24"/>
          <w:szCs w:val="24"/>
        </w:rPr>
      </w:pPr>
    </w:p>
    <w:sectPr w:rsidR="005918C7" w:rsidRPr="0061355F" w:rsidSect="00EB369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0C6"/>
    <w:multiLevelType w:val="hybridMultilevel"/>
    <w:tmpl w:val="559EE06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BCF321C"/>
    <w:multiLevelType w:val="hybridMultilevel"/>
    <w:tmpl w:val="4A1448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51AFF"/>
    <w:multiLevelType w:val="hybridMultilevel"/>
    <w:tmpl w:val="115C3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1EC6"/>
    <w:rsid w:val="00092A2D"/>
    <w:rsid w:val="0014572A"/>
    <w:rsid w:val="0016789A"/>
    <w:rsid w:val="001F0069"/>
    <w:rsid w:val="002F1EC6"/>
    <w:rsid w:val="00382CA1"/>
    <w:rsid w:val="003913C9"/>
    <w:rsid w:val="003E0EEA"/>
    <w:rsid w:val="003E3006"/>
    <w:rsid w:val="0051429F"/>
    <w:rsid w:val="00515FED"/>
    <w:rsid w:val="00517268"/>
    <w:rsid w:val="00521471"/>
    <w:rsid w:val="00532BBA"/>
    <w:rsid w:val="00542D5E"/>
    <w:rsid w:val="0057463F"/>
    <w:rsid w:val="005918C7"/>
    <w:rsid w:val="0061355F"/>
    <w:rsid w:val="006355BF"/>
    <w:rsid w:val="0064353C"/>
    <w:rsid w:val="0067183B"/>
    <w:rsid w:val="007150D2"/>
    <w:rsid w:val="00720B1D"/>
    <w:rsid w:val="00764222"/>
    <w:rsid w:val="007C3DE7"/>
    <w:rsid w:val="00802BE6"/>
    <w:rsid w:val="0081063E"/>
    <w:rsid w:val="00830D26"/>
    <w:rsid w:val="00895724"/>
    <w:rsid w:val="00991970"/>
    <w:rsid w:val="009B45A2"/>
    <w:rsid w:val="009D450F"/>
    <w:rsid w:val="009F0D86"/>
    <w:rsid w:val="00A52BAB"/>
    <w:rsid w:val="00A57DE9"/>
    <w:rsid w:val="00A60176"/>
    <w:rsid w:val="00A64CFD"/>
    <w:rsid w:val="00AE32EC"/>
    <w:rsid w:val="00AF0930"/>
    <w:rsid w:val="00B80C53"/>
    <w:rsid w:val="00BA31FE"/>
    <w:rsid w:val="00CE3B3C"/>
    <w:rsid w:val="00D025DD"/>
    <w:rsid w:val="00D4669D"/>
    <w:rsid w:val="00D573DB"/>
    <w:rsid w:val="00E862A6"/>
    <w:rsid w:val="00EB369F"/>
    <w:rsid w:val="00EF0394"/>
    <w:rsid w:val="00F13BD8"/>
    <w:rsid w:val="00F8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7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7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7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7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4D3D-B914-4AFE-B468-EE8752A0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TekinKOCEK</dc:creator>
  <cp:lastModifiedBy>pc</cp:lastModifiedBy>
  <cp:revision>12</cp:revision>
  <cp:lastPrinted>2022-02-11T05:54:00Z</cp:lastPrinted>
  <dcterms:created xsi:type="dcterms:W3CDTF">2022-06-22T11:41:00Z</dcterms:created>
  <dcterms:modified xsi:type="dcterms:W3CDTF">2023-09-08T12:07:00Z</dcterms:modified>
</cp:coreProperties>
</file>